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094" w:rsidRPr="009F30A3" w:rsidRDefault="00D93094" w:rsidP="00D93094">
      <w:pPr>
        <w:jc w:val="center"/>
        <w:rPr>
          <w:rFonts w:ascii="Times New Roman" w:hAnsi="Times New Roman" w:cs="Times New Roman"/>
          <w:b/>
          <w:sz w:val="46"/>
          <w:szCs w:val="48"/>
          <w:lang w:val="en-GB"/>
        </w:rPr>
      </w:pPr>
      <w:smartTag w:uri="urn:schemas-microsoft-com:office:smarttags" w:element="City">
        <w:smartTag w:uri="urn:schemas-microsoft-com:office:smarttags" w:element="place">
          <w:r w:rsidRPr="009F30A3">
            <w:rPr>
              <w:rFonts w:ascii="Times New Roman" w:hAnsi="Times New Roman" w:cs="Times New Roman"/>
              <w:b/>
              <w:sz w:val="46"/>
              <w:szCs w:val="48"/>
              <w:lang w:val="en-GB"/>
            </w:rPr>
            <w:t>KUMASI</w:t>
          </w:r>
        </w:smartTag>
      </w:smartTag>
      <w:r w:rsidRPr="009F30A3">
        <w:rPr>
          <w:rFonts w:ascii="Times New Roman" w:hAnsi="Times New Roman" w:cs="Times New Roman"/>
          <w:b/>
          <w:sz w:val="46"/>
          <w:szCs w:val="48"/>
          <w:lang w:val="en-GB"/>
        </w:rPr>
        <w:t xml:space="preserve"> METROPOLITAN ASSEMBLY</w:t>
      </w:r>
    </w:p>
    <w:p w:rsidR="00D93094" w:rsidRPr="009F30A3" w:rsidRDefault="00D93094" w:rsidP="00D93094">
      <w:pPr>
        <w:jc w:val="center"/>
        <w:rPr>
          <w:rFonts w:ascii="Times New Roman" w:hAnsi="Times New Roman" w:cs="Times New Roman"/>
          <w:b/>
          <w:sz w:val="52"/>
          <w:szCs w:val="72"/>
        </w:rPr>
      </w:pPr>
      <w:r w:rsidRPr="009F30A3">
        <w:rPr>
          <w:rFonts w:ascii="Times New Roman" w:hAnsi="Times New Roman" w:cs="Times New Roman"/>
          <w:b/>
          <w:sz w:val="52"/>
          <w:szCs w:val="72"/>
        </w:rPr>
        <w:t>PUBLIC NOTICE</w:t>
      </w:r>
    </w:p>
    <w:p w:rsidR="00D93094" w:rsidRPr="00942F6F" w:rsidRDefault="00D93094" w:rsidP="00D93094">
      <w:pPr>
        <w:jc w:val="center"/>
        <w:rPr>
          <w:rFonts w:ascii="Times New Roman" w:hAnsi="Times New Roman" w:cs="Times New Roman"/>
          <w:b/>
          <w:sz w:val="36"/>
          <w:szCs w:val="40"/>
        </w:rPr>
      </w:pPr>
      <w:r w:rsidRPr="00942F6F">
        <w:rPr>
          <w:rFonts w:ascii="Times New Roman" w:hAnsi="Times New Roman" w:cs="Times New Roman"/>
          <w:b/>
          <w:sz w:val="36"/>
          <w:szCs w:val="40"/>
        </w:rPr>
        <w:t>PENALTY ON DEVELOPED PREMISES BUILT WITHOUT APPROVED PERMITS</w:t>
      </w:r>
    </w:p>
    <w:p w:rsidR="00D93094" w:rsidRPr="009A05F3" w:rsidRDefault="00D93094" w:rsidP="00D93094">
      <w:pPr>
        <w:spacing w:after="0" w:line="36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9A05F3">
        <w:rPr>
          <w:rFonts w:ascii="Times New Roman" w:hAnsi="Times New Roman" w:cs="Times New Roman"/>
          <w:sz w:val="26"/>
          <w:szCs w:val="28"/>
        </w:rPr>
        <w:t>Members of the General Public are reminded tha</w:t>
      </w:r>
      <w:r w:rsidR="00A27142">
        <w:rPr>
          <w:rFonts w:ascii="Times New Roman" w:hAnsi="Times New Roman" w:cs="Times New Roman"/>
          <w:sz w:val="26"/>
          <w:szCs w:val="28"/>
        </w:rPr>
        <w:t>t</w:t>
      </w:r>
      <w:r w:rsidRPr="009A05F3">
        <w:rPr>
          <w:rFonts w:ascii="Times New Roman" w:hAnsi="Times New Roman" w:cs="Times New Roman"/>
          <w:sz w:val="26"/>
          <w:szCs w:val="28"/>
        </w:rPr>
        <w:t xml:space="preserve"> </w:t>
      </w:r>
      <w:r w:rsidR="00A27142">
        <w:rPr>
          <w:rFonts w:ascii="Times New Roman" w:hAnsi="Times New Roman" w:cs="Times New Roman"/>
          <w:sz w:val="26"/>
          <w:szCs w:val="28"/>
        </w:rPr>
        <w:t xml:space="preserve">building </w:t>
      </w:r>
      <w:r w:rsidRPr="009A05F3">
        <w:rPr>
          <w:rFonts w:ascii="Times New Roman" w:hAnsi="Times New Roman" w:cs="Times New Roman"/>
          <w:sz w:val="26"/>
          <w:szCs w:val="28"/>
        </w:rPr>
        <w:t xml:space="preserve">without </w:t>
      </w:r>
      <w:r>
        <w:rPr>
          <w:rFonts w:ascii="Times New Roman" w:hAnsi="Times New Roman" w:cs="Times New Roman"/>
          <w:sz w:val="26"/>
          <w:szCs w:val="28"/>
        </w:rPr>
        <w:t xml:space="preserve">approved </w:t>
      </w:r>
      <w:r w:rsidRPr="009A05F3">
        <w:rPr>
          <w:rFonts w:ascii="Times New Roman" w:hAnsi="Times New Roman" w:cs="Times New Roman"/>
          <w:sz w:val="26"/>
          <w:szCs w:val="28"/>
        </w:rPr>
        <w:t>Building Permit</w:t>
      </w:r>
      <w:r>
        <w:rPr>
          <w:rFonts w:ascii="Times New Roman" w:hAnsi="Times New Roman" w:cs="Times New Roman"/>
          <w:sz w:val="26"/>
          <w:szCs w:val="28"/>
        </w:rPr>
        <w:t xml:space="preserve">s </w:t>
      </w:r>
      <w:r w:rsidRPr="009A05F3">
        <w:rPr>
          <w:rFonts w:ascii="Times New Roman" w:hAnsi="Times New Roman" w:cs="Times New Roman"/>
          <w:sz w:val="26"/>
          <w:szCs w:val="28"/>
        </w:rPr>
        <w:t>contravene</w:t>
      </w:r>
      <w:r w:rsidR="00A27142">
        <w:rPr>
          <w:rFonts w:ascii="Times New Roman" w:hAnsi="Times New Roman" w:cs="Times New Roman"/>
          <w:sz w:val="26"/>
          <w:szCs w:val="28"/>
        </w:rPr>
        <w:t>s</w:t>
      </w:r>
      <w:r w:rsidRPr="009A05F3">
        <w:rPr>
          <w:rFonts w:ascii="Times New Roman" w:hAnsi="Times New Roman" w:cs="Times New Roman"/>
          <w:sz w:val="26"/>
          <w:szCs w:val="28"/>
        </w:rPr>
        <w:t xml:space="preserve"> the </w:t>
      </w:r>
      <w:r w:rsidR="00733C1D">
        <w:rPr>
          <w:rFonts w:ascii="Times New Roman" w:hAnsi="Times New Roman" w:cs="Times New Roman"/>
          <w:sz w:val="26"/>
          <w:szCs w:val="28"/>
        </w:rPr>
        <w:t>express</w:t>
      </w:r>
      <w:r w:rsidRPr="009A05F3">
        <w:rPr>
          <w:rFonts w:ascii="Times New Roman" w:hAnsi="Times New Roman" w:cs="Times New Roman"/>
          <w:sz w:val="26"/>
          <w:szCs w:val="28"/>
        </w:rPr>
        <w:t xml:space="preserve"> provisions of the L</w:t>
      </w:r>
      <w:bookmarkStart w:id="0" w:name="_GoBack"/>
      <w:bookmarkEnd w:id="0"/>
      <w:r w:rsidRPr="009A05F3">
        <w:rPr>
          <w:rFonts w:ascii="Times New Roman" w:hAnsi="Times New Roman" w:cs="Times New Roman"/>
          <w:sz w:val="26"/>
          <w:szCs w:val="28"/>
        </w:rPr>
        <w:t>ocal Government Act 1993, Act 462</w:t>
      </w:r>
      <w:r w:rsidR="00733C1D"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8"/>
        </w:rPr>
        <w:t>and the KMA Building Bye-L</w:t>
      </w:r>
      <w:r w:rsidRPr="009A05F3">
        <w:rPr>
          <w:rFonts w:ascii="Times New Roman" w:hAnsi="Times New Roman" w:cs="Times New Roman"/>
          <w:sz w:val="26"/>
          <w:szCs w:val="28"/>
        </w:rPr>
        <w:t>aws.</w:t>
      </w:r>
    </w:p>
    <w:p w:rsidR="00D93094" w:rsidRPr="009A05F3" w:rsidRDefault="00D93094" w:rsidP="00D93094">
      <w:pPr>
        <w:spacing w:after="0" w:line="36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1F412B" w:rsidRDefault="00D93094" w:rsidP="00D93094">
      <w:pPr>
        <w:spacing w:after="0" w:line="36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9A05F3">
        <w:rPr>
          <w:rFonts w:ascii="Times New Roman" w:hAnsi="Times New Roman" w:cs="Times New Roman"/>
          <w:sz w:val="26"/>
          <w:szCs w:val="28"/>
        </w:rPr>
        <w:t xml:space="preserve">The Assembly would therefore like </w:t>
      </w:r>
      <w:r w:rsidR="00A27142" w:rsidRPr="009A05F3">
        <w:rPr>
          <w:rFonts w:ascii="Times New Roman" w:hAnsi="Times New Roman" w:cs="Times New Roman"/>
          <w:sz w:val="26"/>
          <w:szCs w:val="28"/>
        </w:rPr>
        <w:t xml:space="preserve">to </w:t>
      </w:r>
      <w:r w:rsidR="00A27142">
        <w:rPr>
          <w:rFonts w:ascii="Times New Roman" w:hAnsi="Times New Roman" w:cs="Times New Roman"/>
          <w:sz w:val="26"/>
          <w:szCs w:val="28"/>
        </w:rPr>
        <w:t>notify all</w:t>
      </w:r>
      <w:r>
        <w:rPr>
          <w:rFonts w:ascii="Times New Roman" w:hAnsi="Times New Roman" w:cs="Times New Roman"/>
          <w:sz w:val="26"/>
          <w:szCs w:val="28"/>
        </w:rPr>
        <w:t xml:space="preserve"> persons and companies </w:t>
      </w:r>
      <w:r w:rsidRPr="009A05F3">
        <w:rPr>
          <w:rFonts w:ascii="Times New Roman" w:hAnsi="Times New Roman" w:cs="Times New Roman"/>
          <w:sz w:val="26"/>
          <w:szCs w:val="28"/>
        </w:rPr>
        <w:t xml:space="preserve">who have </w:t>
      </w:r>
      <w:r>
        <w:rPr>
          <w:rFonts w:ascii="Times New Roman" w:hAnsi="Times New Roman" w:cs="Times New Roman"/>
          <w:sz w:val="26"/>
          <w:szCs w:val="28"/>
        </w:rPr>
        <w:t>constructed structures and or buildings within</w:t>
      </w:r>
      <w:r w:rsidRPr="009A05F3">
        <w:rPr>
          <w:rFonts w:ascii="Times New Roman" w:hAnsi="Times New Roman" w:cs="Times New Roman"/>
          <w:sz w:val="26"/>
          <w:szCs w:val="28"/>
        </w:rPr>
        <w:t xml:space="preserve"> the </w:t>
      </w:r>
      <w:r>
        <w:rPr>
          <w:rFonts w:ascii="Times New Roman" w:hAnsi="Times New Roman" w:cs="Times New Roman"/>
          <w:sz w:val="26"/>
          <w:szCs w:val="28"/>
        </w:rPr>
        <w:t xml:space="preserve">Kumasi </w:t>
      </w:r>
      <w:r w:rsidRPr="009A05F3">
        <w:rPr>
          <w:rFonts w:ascii="Times New Roman" w:hAnsi="Times New Roman" w:cs="Times New Roman"/>
          <w:sz w:val="26"/>
          <w:szCs w:val="28"/>
        </w:rPr>
        <w:t>Metropolis without</w:t>
      </w:r>
      <w:r w:rsidR="00A27142">
        <w:rPr>
          <w:rFonts w:ascii="Times New Roman" w:hAnsi="Times New Roman" w:cs="Times New Roman"/>
          <w:sz w:val="26"/>
          <w:szCs w:val="28"/>
        </w:rPr>
        <w:t xml:space="preserve"> the approved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Pr="009A05F3">
        <w:rPr>
          <w:rFonts w:ascii="Times New Roman" w:hAnsi="Times New Roman" w:cs="Times New Roman"/>
          <w:sz w:val="26"/>
          <w:szCs w:val="28"/>
        </w:rPr>
        <w:t>Building Permit</w:t>
      </w:r>
      <w:r>
        <w:rPr>
          <w:rFonts w:ascii="Times New Roman" w:hAnsi="Times New Roman" w:cs="Times New Roman"/>
          <w:sz w:val="26"/>
          <w:szCs w:val="28"/>
        </w:rPr>
        <w:t>s</w:t>
      </w:r>
      <w:r w:rsidR="001F412B">
        <w:rPr>
          <w:rFonts w:ascii="Times New Roman" w:hAnsi="Times New Roman" w:cs="Times New Roman"/>
          <w:sz w:val="26"/>
          <w:szCs w:val="28"/>
        </w:rPr>
        <w:t xml:space="preserve"> that they shall be fined before they  </w:t>
      </w:r>
      <w:r w:rsidRPr="009A05F3">
        <w:rPr>
          <w:rFonts w:ascii="Times New Roman" w:hAnsi="Times New Roman" w:cs="Times New Roman"/>
          <w:sz w:val="26"/>
          <w:szCs w:val="28"/>
        </w:rPr>
        <w:t xml:space="preserve"> regularize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Pr="009A05F3">
        <w:rPr>
          <w:rFonts w:ascii="Times New Roman" w:hAnsi="Times New Roman" w:cs="Times New Roman"/>
          <w:sz w:val="26"/>
          <w:szCs w:val="28"/>
        </w:rPr>
        <w:t>same</w:t>
      </w:r>
      <w:r w:rsidR="001F412B">
        <w:rPr>
          <w:rFonts w:ascii="Times New Roman" w:hAnsi="Times New Roman" w:cs="Times New Roman"/>
          <w:sz w:val="26"/>
          <w:szCs w:val="28"/>
        </w:rPr>
        <w:t>.</w:t>
      </w:r>
    </w:p>
    <w:p w:rsidR="00D93094" w:rsidRPr="009A05F3" w:rsidRDefault="00A27142" w:rsidP="00D93094">
      <w:pPr>
        <w:spacing w:after="0" w:line="36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Developers without the approved building permit are hereby advised to </w:t>
      </w:r>
      <w:r w:rsidR="001F412B">
        <w:rPr>
          <w:rFonts w:ascii="Times New Roman" w:hAnsi="Times New Roman" w:cs="Times New Roman"/>
          <w:sz w:val="26"/>
          <w:szCs w:val="28"/>
        </w:rPr>
        <w:t>pay the approved penalties by 31</w:t>
      </w:r>
      <w:r w:rsidR="001F412B" w:rsidRPr="001F412B">
        <w:rPr>
          <w:rFonts w:ascii="Times New Roman" w:hAnsi="Times New Roman" w:cs="Times New Roman"/>
          <w:sz w:val="26"/>
          <w:szCs w:val="28"/>
          <w:vertAlign w:val="superscript"/>
        </w:rPr>
        <w:t>st</w:t>
      </w:r>
      <w:r w:rsidR="001F412B">
        <w:rPr>
          <w:rFonts w:ascii="Times New Roman" w:hAnsi="Times New Roman" w:cs="Times New Roman"/>
          <w:sz w:val="26"/>
          <w:szCs w:val="28"/>
        </w:rPr>
        <w:t xml:space="preserve"> March, 2014</w:t>
      </w:r>
      <w:r w:rsidR="001F412B" w:rsidRPr="009A05F3">
        <w:rPr>
          <w:rFonts w:ascii="Times New Roman" w:hAnsi="Times New Roman" w:cs="Times New Roman"/>
          <w:sz w:val="26"/>
          <w:szCs w:val="28"/>
        </w:rPr>
        <w:t xml:space="preserve"> </w:t>
      </w:r>
      <w:r w:rsidR="001F412B">
        <w:rPr>
          <w:rFonts w:ascii="Times New Roman" w:hAnsi="Times New Roman" w:cs="Times New Roman"/>
          <w:sz w:val="26"/>
          <w:szCs w:val="28"/>
        </w:rPr>
        <w:t xml:space="preserve">to avoid </w:t>
      </w:r>
      <w:r>
        <w:rPr>
          <w:rFonts w:ascii="Times New Roman" w:hAnsi="Times New Roman" w:cs="Times New Roman"/>
          <w:sz w:val="26"/>
          <w:szCs w:val="28"/>
        </w:rPr>
        <w:t xml:space="preserve">being sanctioned by the Assembly. </w:t>
      </w:r>
    </w:p>
    <w:p w:rsidR="00D93094" w:rsidRDefault="00D93094" w:rsidP="00D93094">
      <w:pPr>
        <w:spacing w:after="0" w:line="36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ALL DEVELOPERS who have put up structures without permit</w:t>
      </w:r>
      <w:r w:rsidR="001F412B"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8"/>
        </w:rPr>
        <w:t xml:space="preserve">  </w:t>
      </w:r>
      <w:r w:rsidR="001F412B">
        <w:rPr>
          <w:rFonts w:ascii="Times New Roman" w:hAnsi="Times New Roman" w:cs="Times New Roman"/>
          <w:sz w:val="26"/>
          <w:szCs w:val="28"/>
        </w:rPr>
        <w:t xml:space="preserve">shall </w:t>
      </w:r>
      <w:r w:rsidR="00A27142">
        <w:rPr>
          <w:rFonts w:ascii="Times New Roman" w:hAnsi="Times New Roman" w:cs="Times New Roman"/>
          <w:sz w:val="26"/>
          <w:szCs w:val="28"/>
        </w:rPr>
        <w:t>have the</w:t>
      </w:r>
      <w:r>
        <w:rPr>
          <w:rFonts w:ascii="Times New Roman" w:hAnsi="Times New Roman" w:cs="Times New Roman"/>
          <w:sz w:val="26"/>
          <w:szCs w:val="28"/>
        </w:rPr>
        <w:t xml:space="preserve"> following fines imposed on their premises as penalty</w:t>
      </w:r>
      <w:r w:rsidRPr="009A05F3">
        <w:rPr>
          <w:rFonts w:ascii="Times New Roman" w:hAnsi="Times New Roman" w:cs="Times New Roman"/>
          <w:sz w:val="26"/>
          <w:szCs w:val="28"/>
        </w:rPr>
        <w:t>.</w:t>
      </w:r>
    </w:p>
    <w:p w:rsidR="00D93094" w:rsidRPr="009A05F3" w:rsidRDefault="001F412B" w:rsidP="00D93094">
      <w:pPr>
        <w:spacing w:after="0" w:line="36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</w:t>
      </w:r>
      <w:r w:rsidRPr="00EB27B3">
        <w:rPr>
          <w:rFonts w:ascii="Times New Roman" w:hAnsi="Times New Roman" w:cs="Times New Roman"/>
          <w:sz w:val="26"/>
          <w:szCs w:val="28"/>
          <w:u w:val="single"/>
        </w:rPr>
        <w:t>APPROVED PENALTIES</w:t>
      </w:r>
      <w:r w:rsidR="00F370DF">
        <w:rPr>
          <w:rFonts w:ascii="Times New Roman" w:hAnsi="Times New Roman" w:cs="Times New Roman"/>
          <w:sz w:val="26"/>
          <w:szCs w:val="28"/>
          <w:u w:val="single"/>
        </w:rPr>
        <w:t>/Fines</w:t>
      </w:r>
    </w:p>
    <w:p w:rsidR="00D93094" w:rsidRPr="009A05F3" w:rsidRDefault="00D93094" w:rsidP="00D93094">
      <w:pPr>
        <w:pStyle w:val="ListParagraph"/>
        <w:numPr>
          <w:ilvl w:val="0"/>
          <w:numId w:val="2"/>
        </w:numPr>
        <w:spacing w:after="0" w:line="360" w:lineRule="auto"/>
        <w:ind w:left="2520"/>
        <w:rPr>
          <w:rFonts w:ascii="Times New Roman" w:hAnsi="Times New Roman" w:cs="Times New Roman"/>
          <w:b/>
          <w:sz w:val="26"/>
          <w:szCs w:val="28"/>
        </w:rPr>
      </w:pPr>
      <w:r w:rsidRPr="009A05F3">
        <w:rPr>
          <w:rFonts w:ascii="Times New Roman" w:hAnsi="Times New Roman" w:cs="Times New Roman"/>
          <w:b/>
          <w:sz w:val="26"/>
          <w:szCs w:val="28"/>
        </w:rPr>
        <w:t xml:space="preserve">BUILDINGS FOR RESIDENTIAL USE </w:t>
      </w:r>
    </w:p>
    <w:p w:rsidR="00D93094" w:rsidRPr="009A05F3" w:rsidRDefault="00D93094" w:rsidP="00D93094">
      <w:pPr>
        <w:pStyle w:val="ListParagraph"/>
        <w:numPr>
          <w:ilvl w:val="0"/>
          <w:numId w:val="1"/>
        </w:numPr>
        <w:spacing w:after="0" w:line="360" w:lineRule="auto"/>
        <w:ind w:left="2520"/>
        <w:rPr>
          <w:rFonts w:ascii="Times New Roman" w:hAnsi="Times New Roman" w:cs="Times New Roman"/>
          <w:color w:val="000000" w:themeColor="text1"/>
          <w:sz w:val="26"/>
          <w:szCs w:val="28"/>
        </w:rPr>
      </w:pPr>
      <w:r w:rsidRPr="009A05F3">
        <w:rPr>
          <w:rFonts w:ascii="Times New Roman" w:hAnsi="Times New Roman" w:cs="Times New Roman"/>
          <w:sz w:val="26"/>
          <w:szCs w:val="28"/>
        </w:rPr>
        <w:t xml:space="preserve">Single (one) storey building  - </w:t>
      </w:r>
      <w:r w:rsidRPr="009A05F3">
        <w:rPr>
          <w:rFonts w:ascii="Times New Roman" w:hAnsi="Times New Roman" w:cs="Times New Roman"/>
          <w:b/>
          <w:color w:val="000000" w:themeColor="text1"/>
          <w:sz w:val="26"/>
          <w:szCs w:val="28"/>
        </w:rPr>
        <w:t>GH¢500.00</w:t>
      </w:r>
    </w:p>
    <w:p w:rsidR="00D93094" w:rsidRPr="00942F6F" w:rsidRDefault="00D93094" w:rsidP="00D93094">
      <w:pPr>
        <w:pStyle w:val="ListParagraph"/>
        <w:numPr>
          <w:ilvl w:val="0"/>
          <w:numId w:val="1"/>
        </w:numPr>
        <w:spacing w:after="0" w:line="360" w:lineRule="auto"/>
        <w:ind w:left="2520"/>
        <w:rPr>
          <w:rFonts w:ascii="Times New Roman" w:hAnsi="Times New Roman" w:cs="Times New Roman"/>
          <w:color w:val="000000" w:themeColor="text1"/>
          <w:sz w:val="26"/>
          <w:szCs w:val="28"/>
        </w:rPr>
      </w:pPr>
      <w:r w:rsidRPr="009A05F3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Two storey building               - </w:t>
      </w:r>
      <w:r w:rsidRPr="009A05F3">
        <w:rPr>
          <w:rFonts w:ascii="Times New Roman" w:hAnsi="Times New Roman" w:cs="Times New Roman"/>
          <w:b/>
          <w:color w:val="000000" w:themeColor="text1"/>
          <w:sz w:val="26"/>
          <w:szCs w:val="28"/>
        </w:rPr>
        <w:t>GH¢1,000.00</w:t>
      </w:r>
    </w:p>
    <w:p w:rsidR="00D93094" w:rsidRPr="009A05F3" w:rsidRDefault="00D93094" w:rsidP="00D93094">
      <w:pPr>
        <w:pStyle w:val="ListParagraph"/>
        <w:numPr>
          <w:ilvl w:val="0"/>
          <w:numId w:val="2"/>
        </w:numPr>
        <w:spacing w:after="0" w:line="360" w:lineRule="auto"/>
        <w:ind w:left="2520"/>
        <w:rPr>
          <w:rFonts w:ascii="Times New Roman" w:hAnsi="Times New Roman" w:cs="Times New Roman"/>
          <w:b/>
          <w:color w:val="000000" w:themeColor="text1"/>
          <w:sz w:val="26"/>
          <w:szCs w:val="28"/>
        </w:rPr>
      </w:pPr>
      <w:r w:rsidRPr="009A05F3">
        <w:rPr>
          <w:rFonts w:ascii="Times New Roman" w:hAnsi="Times New Roman" w:cs="Times New Roman"/>
          <w:b/>
          <w:color w:val="000000" w:themeColor="text1"/>
          <w:sz w:val="26"/>
          <w:szCs w:val="28"/>
        </w:rPr>
        <w:t xml:space="preserve">COMMERCIAL USE           </w:t>
      </w:r>
    </w:p>
    <w:p w:rsidR="00D93094" w:rsidRPr="00942F6F" w:rsidRDefault="00D93094" w:rsidP="00D93094">
      <w:pPr>
        <w:pStyle w:val="ListParagraph"/>
        <w:numPr>
          <w:ilvl w:val="0"/>
          <w:numId w:val="5"/>
        </w:numPr>
        <w:spacing w:after="0" w:line="360" w:lineRule="auto"/>
        <w:ind w:left="2520"/>
        <w:rPr>
          <w:rFonts w:ascii="Times New Roman" w:hAnsi="Times New Roman" w:cs="Times New Roman"/>
          <w:color w:val="000000" w:themeColor="text1"/>
          <w:sz w:val="26"/>
          <w:szCs w:val="28"/>
        </w:rPr>
      </w:pPr>
      <w:r w:rsidRPr="009A05F3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Commercial Building       -        </w:t>
      </w:r>
      <w:r w:rsidRPr="009A05F3">
        <w:rPr>
          <w:rFonts w:ascii="Times New Roman" w:hAnsi="Times New Roman" w:cs="Times New Roman"/>
          <w:b/>
          <w:color w:val="000000" w:themeColor="text1"/>
          <w:sz w:val="26"/>
          <w:szCs w:val="28"/>
        </w:rPr>
        <w:t>GH¢ 2,000.00</w:t>
      </w:r>
    </w:p>
    <w:p w:rsidR="00D93094" w:rsidRPr="009A05F3" w:rsidRDefault="00D93094" w:rsidP="00D93094">
      <w:pPr>
        <w:pStyle w:val="ListParagraph"/>
        <w:numPr>
          <w:ilvl w:val="0"/>
          <w:numId w:val="2"/>
        </w:numPr>
        <w:spacing w:after="0" w:line="360" w:lineRule="auto"/>
        <w:ind w:left="2520"/>
        <w:rPr>
          <w:rFonts w:ascii="Times New Roman" w:hAnsi="Times New Roman" w:cs="Times New Roman"/>
          <w:b/>
          <w:sz w:val="26"/>
          <w:szCs w:val="28"/>
        </w:rPr>
      </w:pPr>
      <w:r w:rsidRPr="009A05F3">
        <w:rPr>
          <w:rFonts w:ascii="Times New Roman" w:hAnsi="Times New Roman" w:cs="Times New Roman"/>
          <w:b/>
          <w:color w:val="000000" w:themeColor="text1"/>
          <w:sz w:val="26"/>
          <w:szCs w:val="28"/>
        </w:rPr>
        <w:t xml:space="preserve">INDUSTRIAL USE                            </w:t>
      </w:r>
    </w:p>
    <w:p w:rsidR="00D93094" w:rsidRDefault="00D93094" w:rsidP="00D93094">
      <w:pPr>
        <w:pStyle w:val="ListParagraph"/>
        <w:spacing w:after="0" w:line="360" w:lineRule="auto"/>
        <w:ind w:left="2520"/>
        <w:rPr>
          <w:rFonts w:ascii="Times New Roman" w:hAnsi="Times New Roman" w:cs="Times New Roman"/>
          <w:b/>
          <w:sz w:val="26"/>
          <w:szCs w:val="28"/>
        </w:rPr>
      </w:pPr>
      <w:r w:rsidRPr="009A05F3">
        <w:rPr>
          <w:rFonts w:ascii="Times New Roman" w:hAnsi="Times New Roman" w:cs="Times New Roman"/>
          <w:color w:val="000000" w:themeColor="text1"/>
          <w:sz w:val="26"/>
          <w:szCs w:val="28"/>
        </w:rPr>
        <w:t>Industrial Building</w:t>
      </w:r>
      <w:r w:rsidR="004D686C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                    </w:t>
      </w:r>
      <w:r w:rsidRPr="009A05F3">
        <w:rPr>
          <w:rFonts w:ascii="Times New Roman" w:hAnsi="Times New Roman" w:cs="Times New Roman"/>
          <w:b/>
          <w:color w:val="000000" w:themeColor="text1"/>
          <w:sz w:val="26"/>
          <w:szCs w:val="28"/>
        </w:rPr>
        <w:t>GH</w:t>
      </w:r>
      <w:r w:rsidRPr="009A05F3">
        <w:rPr>
          <w:rFonts w:ascii="Times New Roman" w:hAnsi="Times New Roman" w:cs="Times New Roman"/>
          <w:b/>
          <w:sz w:val="26"/>
          <w:szCs w:val="28"/>
        </w:rPr>
        <w:t>¢3,000.00</w:t>
      </w:r>
    </w:p>
    <w:p w:rsidR="004D686C" w:rsidRDefault="004D686C" w:rsidP="004D686C">
      <w:pPr>
        <w:spacing w:after="0" w:line="360" w:lineRule="auto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 xml:space="preserve">Developers without the approved permit </w:t>
      </w:r>
      <w:r w:rsidR="004F3035">
        <w:rPr>
          <w:rFonts w:ascii="Times New Roman" w:hAnsi="Times New Roman" w:cs="Times New Roman"/>
          <w:b/>
          <w:sz w:val="26"/>
          <w:szCs w:val="28"/>
        </w:rPr>
        <w:t xml:space="preserve">  </w:t>
      </w:r>
      <w:r w:rsidR="006A13D8">
        <w:rPr>
          <w:rFonts w:ascii="Times New Roman" w:hAnsi="Times New Roman" w:cs="Times New Roman"/>
          <w:b/>
          <w:sz w:val="26"/>
          <w:szCs w:val="28"/>
        </w:rPr>
        <w:t>are directed</w:t>
      </w:r>
      <w:r w:rsidR="004F3035">
        <w:rPr>
          <w:rFonts w:ascii="Times New Roman" w:hAnsi="Times New Roman" w:cs="Times New Roman"/>
          <w:b/>
          <w:sz w:val="26"/>
          <w:szCs w:val="28"/>
        </w:rPr>
        <w:t xml:space="preserve"> to the Metro Finance</w:t>
      </w:r>
      <w:r w:rsidR="00733C1D">
        <w:rPr>
          <w:rFonts w:ascii="Times New Roman" w:hAnsi="Times New Roman" w:cs="Times New Roman"/>
          <w:b/>
          <w:sz w:val="26"/>
          <w:szCs w:val="28"/>
        </w:rPr>
        <w:t xml:space="preserve"> </w:t>
      </w:r>
      <w:proofErr w:type="gramStart"/>
      <w:r w:rsidR="00733C1D">
        <w:rPr>
          <w:rFonts w:ascii="Times New Roman" w:hAnsi="Times New Roman" w:cs="Times New Roman"/>
          <w:b/>
          <w:sz w:val="26"/>
          <w:szCs w:val="28"/>
        </w:rPr>
        <w:t>Office</w:t>
      </w:r>
      <w:r w:rsidR="004F3035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="00F370DF">
        <w:rPr>
          <w:rFonts w:ascii="Times New Roman" w:hAnsi="Times New Roman" w:cs="Times New Roman"/>
          <w:b/>
          <w:sz w:val="26"/>
          <w:szCs w:val="28"/>
        </w:rPr>
        <w:t xml:space="preserve"> to</w:t>
      </w:r>
      <w:proofErr w:type="gramEnd"/>
      <w:r w:rsidR="00F370DF">
        <w:rPr>
          <w:rFonts w:ascii="Times New Roman" w:hAnsi="Times New Roman" w:cs="Times New Roman"/>
          <w:b/>
          <w:sz w:val="26"/>
          <w:szCs w:val="28"/>
        </w:rPr>
        <w:t xml:space="preserve"> pay the appropriate  penalties/fines.</w:t>
      </w:r>
    </w:p>
    <w:p w:rsidR="004D686C" w:rsidRPr="004D686C" w:rsidRDefault="004D686C" w:rsidP="004D686C">
      <w:pPr>
        <w:spacing w:after="0" w:line="360" w:lineRule="auto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 xml:space="preserve"> </w:t>
      </w:r>
    </w:p>
    <w:p w:rsidR="004D686C" w:rsidRDefault="00D93094" w:rsidP="00D93094">
      <w:pPr>
        <w:spacing w:after="0" w:line="240" w:lineRule="auto"/>
        <w:ind w:left="360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D686C" w:rsidRDefault="004D686C" w:rsidP="00D93094">
      <w:pPr>
        <w:spacing w:after="0" w:line="240" w:lineRule="auto"/>
        <w:ind w:left="3600" w:firstLine="720"/>
        <w:rPr>
          <w:rFonts w:ascii="Times New Roman" w:hAnsi="Times New Roman" w:cs="Times New Roman"/>
        </w:rPr>
      </w:pPr>
    </w:p>
    <w:p w:rsidR="004D686C" w:rsidRDefault="004D686C" w:rsidP="00D93094">
      <w:pPr>
        <w:spacing w:after="0" w:line="240" w:lineRule="auto"/>
        <w:ind w:left="3600" w:firstLine="720"/>
        <w:rPr>
          <w:rFonts w:ascii="Times New Roman" w:hAnsi="Times New Roman" w:cs="Times New Roman"/>
        </w:rPr>
      </w:pPr>
    </w:p>
    <w:p w:rsidR="004D686C" w:rsidRDefault="004D686C" w:rsidP="00D93094">
      <w:pPr>
        <w:spacing w:after="0" w:line="240" w:lineRule="auto"/>
        <w:ind w:left="3600" w:firstLine="720"/>
        <w:rPr>
          <w:rFonts w:ascii="Times New Roman" w:hAnsi="Times New Roman" w:cs="Times New Roman"/>
        </w:rPr>
      </w:pPr>
    </w:p>
    <w:p w:rsidR="004D686C" w:rsidRDefault="004D686C" w:rsidP="00D93094">
      <w:pPr>
        <w:spacing w:after="0" w:line="240" w:lineRule="auto"/>
        <w:ind w:left="3600" w:firstLine="720"/>
        <w:rPr>
          <w:rFonts w:ascii="Times New Roman" w:hAnsi="Times New Roman" w:cs="Times New Roman"/>
        </w:rPr>
      </w:pPr>
    </w:p>
    <w:p w:rsidR="004D686C" w:rsidRDefault="007D7116" w:rsidP="00D93094">
      <w:pPr>
        <w:spacing w:after="0" w:line="240" w:lineRule="auto"/>
        <w:ind w:left="360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SIGNED:</w:t>
      </w:r>
    </w:p>
    <w:p w:rsidR="007D7116" w:rsidRDefault="007D7116" w:rsidP="00D93094">
      <w:pPr>
        <w:spacing w:after="0" w:line="240" w:lineRule="auto"/>
        <w:ind w:left="360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</w:t>
      </w:r>
    </w:p>
    <w:p w:rsidR="00D93094" w:rsidRPr="00942F6F" w:rsidRDefault="007D7116" w:rsidP="00D93094">
      <w:pPr>
        <w:spacing w:after="0" w:line="240" w:lineRule="auto"/>
        <w:ind w:left="3600" w:firstLine="720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</w:t>
      </w:r>
      <w:r w:rsidR="00D93094" w:rsidRPr="00942F6F">
        <w:rPr>
          <w:rFonts w:ascii="Times New Roman" w:hAnsi="Times New Roman" w:cs="Times New Roman"/>
          <w:b/>
        </w:rPr>
        <w:t>MR. SOLOMON ASIEDU</w:t>
      </w:r>
    </w:p>
    <w:p w:rsidR="00D93094" w:rsidRPr="00942F6F" w:rsidRDefault="00D93094" w:rsidP="00D93094">
      <w:pPr>
        <w:spacing w:after="0" w:line="240" w:lineRule="auto"/>
        <w:ind w:left="4320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ab/>
      </w:r>
      <w:r>
        <w:rPr>
          <w:rFonts w:ascii="Times New Roman" w:hAnsi="Times New Roman" w:cs="Times New Roman"/>
          <w:b/>
          <w:lang w:val="en-GB"/>
        </w:rPr>
        <w:tab/>
      </w:r>
      <w:r>
        <w:rPr>
          <w:rFonts w:ascii="Times New Roman" w:hAnsi="Times New Roman" w:cs="Times New Roman"/>
          <w:b/>
          <w:lang w:val="en-GB"/>
        </w:rPr>
        <w:tab/>
      </w:r>
      <w:r>
        <w:rPr>
          <w:rFonts w:ascii="Times New Roman" w:hAnsi="Times New Roman" w:cs="Times New Roman"/>
          <w:b/>
          <w:lang w:val="en-GB"/>
        </w:rPr>
        <w:tab/>
      </w:r>
      <w:r>
        <w:rPr>
          <w:rFonts w:ascii="Times New Roman" w:hAnsi="Times New Roman" w:cs="Times New Roman"/>
          <w:b/>
          <w:lang w:val="en-GB"/>
        </w:rPr>
        <w:tab/>
      </w:r>
      <w:r>
        <w:rPr>
          <w:rFonts w:ascii="Times New Roman" w:hAnsi="Times New Roman" w:cs="Times New Roman"/>
          <w:b/>
          <w:lang w:val="en-GB"/>
        </w:rPr>
        <w:tab/>
      </w:r>
      <w:r w:rsidRPr="00942F6F">
        <w:rPr>
          <w:rFonts w:ascii="Times New Roman" w:hAnsi="Times New Roman" w:cs="Times New Roman"/>
          <w:b/>
          <w:lang w:val="en-GB"/>
        </w:rPr>
        <w:t>METROPOLITAN COORDINATING DIRECTOR</w:t>
      </w:r>
    </w:p>
    <w:p w:rsidR="00D93094" w:rsidRPr="00E44EF6" w:rsidRDefault="00D93094" w:rsidP="00D93094">
      <w:pPr>
        <w:spacing w:after="0" w:line="240" w:lineRule="auto"/>
        <w:ind w:left="3600" w:firstLine="72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lang w:val="en-GB"/>
        </w:rPr>
        <w:tab/>
      </w:r>
      <w:r>
        <w:rPr>
          <w:rFonts w:ascii="Times New Roman" w:hAnsi="Times New Roman" w:cs="Times New Roman"/>
          <w:b/>
          <w:lang w:val="en-GB"/>
        </w:rPr>
        <w:tab/>
      </w:r>
      <w:r>
        <w:rPr>
          <w:rFonts w:ascii="Times New Roman" w:hAnsi="Times New Roman" w:cs="Times New Roman"/>
          <w:b/>
          <w:lang w:val="en-GB"/>
        </w:rPr>
        <w:tab/>
      </w:r>
      <w:r>
        <w:rPr>
          <w:rFonts w:ascii="Times New Roman" w:hAnsi="Times New Roman" w:cs="Times New Roman"/>
          <w:b/>
          <w:lang w:val="en-GB"/>
        </w:rPr>
        <w:tab/>
      </w:r>
      <w:r>
        <w:rPr>
          <w:rFonts w:ascii="Times New Roman" w:hAnsi="Times New Roman" w:cs="Times New Roman"/>
          <w:b/>
          <w:lang w:val="en-GB"/>
        </w:rPr>
        <w:tab/>
      </w:r>
      <w:r>
        <w:rPr>
          <w:rFonts w:ascii="Times New Roman" w:hAnsi="Times New Roman" w:cs="Times New Roman"/>
          <w:b/>
          <w:lang w:val="en-GB"/>
        </w:rPr>
        <w:tab/>
      </w:r>
      <w:r w:rsidRPr="00942F6F">
        <w:rPr>
          <w:rFonts w:ascii="Times New Roman" w:hAnsi="Times New Roman" w:cs="Times New Roman"/>
          <w:b/>
          <w:lang w:val="en-GB"/>
        </w:rPr>
        <w:t>KUMASI</w:t>
      </w:r>
    </w:p>
    <w:p w:rsidR="00F65201" w:rsidRDefault="00F65201" w:rsidP="00D93094">
      <w:pPr>
        <w:rPr>
          <w:szCs w:val="32"/>
        </w:rPr>
      </w:pPr>
    </w:p>
    <w:p w:rsidR="004D686C" w:rsidRPr="00D93094" w:rsidRDefault="004D686C" w:rsidP="00D93094">
      <w:pPr>
        <w:rPr>
          <w:szCs w:val="32"/>
        </w:rPr>
      </w:pPr>
    </w:p>
    <w:sectPr w:rsidR="004D686C" w:rsidRPr="00D93094" w:rsidSect="009267F2">
      <w:pgSz w:w="15840" w:h="12240" w:orient="landscape"/>
      <w:pgMar w:top="720" w:right="900" w:bottom="81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6E6B"/>
    <w:multiLevelType w:val="hybridMultilevel"/>
    <w:tmpl w:val="B98223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826CB"/>
    <w:multiLevelType w:val="hybridMultilevel"/>
    <w:tmpl w:val="FDE2547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A456363"/>
    <w:multiLevelType w:val="hybridMultilevel"/>
    <w:tmpl w:val="4A1A143A"/>
    <w:lvl w:ilvl="0" w:tplc="04090005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667B4EC7"/>
    <w:multiLevelType w:val="hybridMultilevel"/>
    <w:tmpl w:val="C7ACA9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72349B"/>
    <w:multiLevelType w:val="hybridMultilevel"/>
    <w:tmpl w:val="67547B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characterSpacingControl w:val="doNotCompress"/>
  <w:compat/>
  <w:rsids>
    <w:rsidRoot w:val="00F65201"/>
    <w:rsid w:val="000729DD"/>
    <w:rsid w:val="001F412B"/>
    <w:rsid w:val="003614AC"/>
    <w:rsid w:val="003B4CE2"/>
    <w:rsid w:val="004D3E60"/>
    <w:rsid w:val="004D686C"/>
    <w:rsid w:val="004F3035"/>
    <w:rsid w:val="00532AE7"/>
    <w:rsid w:val="00671EBB"/>
    <w:rsid w:val="006A13D8"/>
    <w:rsid w:val="007227EE"/>
    <w:rsid w:val="00733C1D"/>
    <w:rsid w:val="007D7116"/>
    <w:rsid w:val="00981698"/>
    <w:rsid w:val="00A04D05"/>
    <w:rsid w:val="00A2587E"/>
    <w:rsid w:val="00A27142"/>
    <w:rsid w:val="00AB029A"/>
    <w:rsid w:val="00C07D93"/>
    <w:rsid w:val="00CB7235"/>
    <w:rsid w:val="00D93094"/>
    <w:rsid w:val="00E640C3"/>
    <w:rsid w:val="00EB27B3"/>
    <w:rsid w:val="00F370DF"/>
    <w:rsid w:val="00F65201"/>
    <w:rsid w:val="00FA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09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A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Mcgod</dc:creator>
  <cp:lastModifiedBy>Mcgod</cp:lastModifiedBy>
  <cp:revision>25</cp:revision>
  <cp:lastPrinted>2014-01-29T17:12:00Z</cp:lastPrinted>
  <dcterms:created xsi:type="dcterms:W3CDTF">2014-01-23T23:16:00Z</dcterms:created>
  <dcterms:modified xsi:type="dcterms:W3CDTF">2014-02-04T12:35:00Z</dcterms:modified>
</cp:coreProperties>
</file>